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88" w:rsidRPr="00AC6470" w:rsidRDefault="001D375B" w:rsidP="009B1A88">
      <w:pPr>
        <w:tabs>
          <w:tab w:val="left" w:pos="2160"/>
        </w:tabs>
        <w:rPr>
          <w:b/>
        </w:rPr>
      </w:pPr>
      <w:r w:rsidRPr="00AC6470">
        <w:rPr>
          <w:b/>
        </w:rPr>
        <w:t>Nå er det hø</w:t>
      </w:r>
      <w:r w:rsidR="00347C7A" w:rsidRPr="00AC6470">
        <w:rPr>
          <w:b/>
        </w:rPr>
        <w:t>st</w:t>
      </w:r>
      <w:r w:rsidRPr="00AC6470">
        <w:rPr>
          <w:b/>
        </w:rPr>
        <w:t xml:space="preserve"> og naturen viser en av sine vakreste</w:t>
      </w:r>
      <w:r w:rsidR="009722C5" w:rsidRPr="00AC6470">
        <w:rPr>
          <w:b/>
        </w:rPr>
        <w:t>, villeste og våteste</w:t>
      </w:r>
      <w:r w:rsidRPr="00AC6470">
        <w:rPr>
          <w:b/>
        </w:rPr>
        <w:t xml:space="preserve"> sider</w:t>
      </w:r>
      <w:r w:rsidR="00347C7A" w:rsidRPr="00AC6470">
        <w:rPr>
          <w:b/>
        </w:rPr>
        <w:t>!</w:t>
      </w:r>
    </w:p>
    <w:p w:rsidR="006A17ED" w:rsidRPr="00AC6470" w:rsidRDefault="006A17ED" w:rsidP="009B1A88">
      <w:pPr>
        <w:tabs>
          <w:tab w:val="left" w:pos="2160"/>
        </w:tabs>
      </w:pPr>
      <w:r w:rsidRPr="00AC6470">
        <w:rPr>
          <w:b/>
        </w:rPr>
        <w:t>Distriktskonferansen</w:t>
      </w:r>
      <w:r w:rsidRPr="00AC6470">
        <w:t xml:space="preserve"> er vel i havn, og jeg tror de fleste delegatene og ledsagerne fikk med seg positive opplevelser. Og skal man tro tilbakemeldingene </w:t>
      </w:r>
      <w:r w:rsidR="002139B6" w:rsidRPr="00AC6470">
        <w:t>kom Arna RK godt fra oppgaven som arrangørklubb</w:t>
      </w:r>
      <w:r w:rsidR="0070217E" w:rsidRPr="00AC6470">
        <w:t xml:space="preserve"> på vegne av Distrikt 2250</w:t>
      </w:r>
      <w:r w:rsidR="002139B6" w:rsidRPr="00AC6470">
        <w:t>. Som guvernør i D2250 vil jeg gjerne få takke alle delegater, foredragsholdere, ledsagere og gjester for at de alle bidro til å skape den gode atmosfære</w:t>
      </w:r>
      <w:r w:rsidR="0070217E" w:rsidRPr="00AC6470">
        <w:t xml:space="preserve">n vi alle opplevde, - i god </w:t>
      </w:r>
      <w:proofErr w:type="spellStart"/>
      <w:r w:rsidR="0070217E" w:rsidRPr="00AC6470">
        <w:t>rotary</w:t>
      </w:r>
      <w:proofErr w:type="spellEnd"/>
      <w:r w:rsidR="0070217E" w:rsidRPr="00AC6470">
        <w:t>-ånd.</w:t>
      </w:r>
      <w:r w:rsidR="002139B6" w:rsidRPr="00AC6470">
        <w:t xml:space="preserve"> </w:t>
      </w:r>
    </w:p>
    <w:p w:rsidR="0070217E" w:rsidRPr="00AC6470" w:rsidRDefault="0070217E" w:rsidP="009B1A88">
      <w:pPr>
        <w:tabs>
          <w:tab w:val="left" w:pos="2160"/>
        </w:tabs>
      </w:pPr>
      <w:r w:rsidRPr="00AC6470">
        <w:t>Og så må jeg få legge til at jeg</w:t>
      </w:r>
      <w:r w:rsidR="009722C5" w:rsidRPr="00AC6470">
        <w:t xml:space="preserve"> som medlem av Arna RK</w:t>
      </w:r>
      <w:r w:rsidRPr="00AC6470">
        <w:t xml:space="preserve"> er mektig stolt av klubben min og det arbeidet de har lagt ned i forbindelse med konferansen!!  </w:t>
      </w:r>
      <w:r w:rsidRPr="00AC6470">
        <w:sym w:font="Wingdings" w:char="F04A"/>
      </w:r>
    </w:p>
    <w:p w:rsidR="00916952" w:rsidRPr="00AC6470" w:rsidRDefault="00916952" w:rsidP="009B1A88">
      <w:pPr>
        <w:tabs>
          <w:tab w:val="left" w:pos="2160"/>
        </w:tabs>
      </w:pPr>
      <w:r w:rsidRPr="00AC6470">
        <w:rPr>
          <w:b/>
        </w:rPr>
        <w:t xml:space="preserve">Overskuddet 2017-18 </w:t>
      </w:r>
      <w:r w:rsidRPr="00AC6470">
        <w:t xml:space="preserve">må også nevnes. Distriktets årsmøte 07. oktober vedtok at </w:t>
      </w:r>
      <w:r w:rsidR="009722C5" w:rsidRPr="00AC6470">
        <w:t xml:space="preserve">av </w:t>
      </w:r>
      <w:r w:rsidRPr="00AC6470">
        <w:t xml:space="preserve">summen på </w:t>
      </w:r>
      <w:r w:rsidR="009722C5" w:rsidRPr="00AC6470">
        <w:t xml:space="preserve">NOK 228 475 skal NOK 100 000 gå til </w:t>
      </w:r>
      <w:proofErr w:type="spellStart"/>
      <w:r w:rsidR="009722C5" w:rsidRPr="00AC6470">
        <w:t>Annual</w:t>
      </w:r>
      <w:proofErr w:type="spellEnd"/>
      <w:r w:rsidR="009722C5" w:rsidRPr="00AC6470">
        <w:t xml:space="preserve"> </w:t>
      </w:r>
      <w:proofErr w:type="spellStart"/>
      <w:r w:rsidR="009722C5" w:rsidRPr="00AC6470">
        <w:t>Found</w:t>
      </w:r>
      <w:proofErr w:type="spellEnd"/>
      <w:r w:rsidR="009722C5" w:rsidRPr="00AC6470">
        <w:t xml:space="preserve">, NOK 60 000 til 10’ Happy </w:t>
      </w:r>
      <w:proofErr w:type="spellStart"/>
      <w:r w:rsidR="009722C5" w:rsidRPr="00AC6470">
        <w:t>Birthdays</w:t>
      </w:r>
      <w:proofErr w:type="spellEnd"/>
      <w:r w:rsidR="009722C5" w:rsidRPr="00AC6470">
        <w:t xml:space="preserve"> og NOK 60 000 til </w:t>
      </w:r>
      <w:proofErr w:type="spellStart"/>
      <w:r w:rsidR="009722C5" w:rsidRPr="00AC6470">
        <w:t>Rotaty</w:t>
      </w:r>
      <w:proofErr w:type="spellEnd"/>
      <w:r w:rsidR="009722C5" w:rsidRPr="00AC6470">
        <w:t xml:space="preserve"> Peace </w:t>
      </w:r>
      <w:proofErr w:type="spellStart"/>
      <w:r w:rsidR="009722C5" w:rsidRPr="00AC6470">
        <w:t>Found</w:t>
      </w:r>
      <w:proofErr w:type="spellEnd"/>
      <w:r w:rsidR="009722C5" w:rsidRPr="00AC6470">
        <w:t xml:space="preserve">. Jeg vet at disse beløpene kommer godt med, og at vi i D2250 også vil nyte godt av </w:t>
      </w:r>
      <w:proofErr w:type="spellStart"/>
      <w:r w:rsidR="009722C5" w:rsidRPr="00AC6470">
        <w:t>Annual</w:t>
      </w:r>
      <w:proofErr w:type="spellEnd"/>
      <w:r w:rsidR="009722C5" w:rsidRPr="00AC6470">
        <w:t xml:space="preserve"> </w:t>
      </w:r>
      <w:proofErr w:type="spellStart"/>
      <w:r w:rsidR="009722C5" w:rsidRPr="00AC6470">
        <w:t>Found</w:t>
      </w:r>
      <w:proofErr w:type="spellEnd"/>
      <w:r w:rsidR="009722C5" w:rsidRPr="00AC6470">
        <w:t>, samt heder og ære.</w:t>
      </w:r>
    </w:p>
    <w:p w:rsidR="00916952" w:rsidRPr="00AC6470" w:rsidRDefault="00916952" w:rsidP="009B1A88">
      <w:pPr>
        <w:tabs>
          <w:tab w:val="left" w:pos="2160"/>
        </w:tabs>
      </w:pPr>
      <w:bookmarkStart w:id="0" w:name="_GoBack"/>
      <w:bookmarkEnd w:id="0"/>
    </w:p>
    <w:p w:rsidR="00957D85" w:rsidRPr="00AC6470" w:rsidRDefault="009722C5" w:rsidP="009B1A88">
      <w:pPr>
        <w:tabs>
          <w:tab w:val="left" w:pos="2160"/>
        </w:tabs>
      </w:pPr>
      <w:r w:rsidRPr="00AC6470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3354705</wp:posOffset>
            </wp:positionV>
            <wp:extent cx="711200" cy="906780"/>
            <wp:effectExtent l="0" t="0" r="0" b="762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dpolionow4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185" w:rsidRPr="00AC6470">
        <w:rPr>
          <w:b/>
        </w:rPr>
        <w:t xml:space="preserve">24. </w:t>
      </w:r>
      <w:r w:rsidR="00981B16" w:rsidRPr="00AC6470">
        <w:rPr>
          <w:b/>
        </w:rPr>
        <w:t>Oktober er polio</w:t>
      </w:r>
      <w:r w:rsidR="004A7185" w:rsidRPr="00AC6470">
        <w:rPr>
          <w:b/>
        </w:rPr>
        <w:t>dagen</w:t>
      </w:r>
      <w:r w:rsidR="00981B16" w:rsidRPr="00AC6470">
        <w:rPr>
          <w:b/>
        </w:rPr>
        <w:t xml:space="preserve">! </w:t>
      </w:r>
      <w:r w:rsidR="00981B16" w:rsidRPr="00AC6470">
        <w:rPr>
          <w:b/>
        </w:rPr>
        <w:br/>
      </w:r>
      <w:r w:rsidR="00981B16" w:rsidRPr="00AC6470">
        <w:t>Hver</w:t>
      </w:r>
      <w:r w:rsidRPr="00AC6470">
        <w:t xml:space="preserve"> uke</w:t>
      </w:r>
      <w:r w:rsidR="00981B16" w:rsidRPr="00AC6470">
        <w:t xml:space="preserve"> oppdatere</w:t>
      </w:r>
      <w:r w:rsidRPr="00AC6470">
        <w:t>s</w:t>
      </w:r>
      <w:r w:rsidR="00981B16" w:rsidRPr="00AC6470">
        <w:t xml:space="preserve"> statistikken på polio!</w:t>
      </w:r>
      <w:r w:rsidR="00600B5A" w:rsidRPr="00AC6470">
        <w:t xml:space="preserve"> Det </w:t>
      </w:r>
      <w:r w:rsidRPr="00AC6470">
        <w:t>er</w:t>
      </w:r>
      <w:r w:rsidR="00600B5A" w:rsidRPr="00AC6470">
        <w:t xml:space="preserve"> også gjort </w:t>
      </w:r>
      <w:r w:rsidRPr="00AC6470">
        <w:t>nå</w:t>
      </w:r>
      <w:r w:rsidR="00600B5A" w:rsidRPr="00AC6470">
        <w:t>. De</w:t>
      </w:r>
      <w:r w:rsidR="00981B16" w:rsidRPr="00AC6470">
        <w:t>nne gangen var det en økning i statistikken. Et nytt tilfelle i Afghanistan og dermed er det totalt 19 nye poliotilfeller i verden så langt i 2018</w:t>
      </w:r>
      <w:r w:rsidR="00B3296F" w:rsidRPr="00AC6470">
        <w:t>. For hvert nytt tilfelle så er det et nytt menneske som er paralysert for resten av sitt liv. En skjebne som ville vært vanskelig i Norge, hvordan vil det da være i Afghanistan</w:t>
      </w:r>
      <w:r w:rsidR="00600B5A" w:rsidRPr="00AC6470">
        <w:t>?</w:t>
      </w:r>
      <w:r w:rsidR="00B3296F" w:rsidRPr="00AC6470">
        <w:t xml:space="preserve"> 19 tilfeller er ikke mange, men det er 19 for mye. Det er tre land i verden som ikke er regnet som poliofrie, Afghanistan, Pakistan og Nigeria. Det siste landet har vært fritt for polio i to år, men det må gå tre år før det erklæres poliofritt. </w:t>
      </w:r>
      <w:r w:rsidR="00600B5A" w:rsidRPr="00AC6470">
        <w:t>I Pakistan er det så langt i år fire tilfeller av polio.</w:t>
      </w:r>
    </w:p>
    <w:p w:rsidR="00B3296F" w:rsidRPr="00AC6470" w:rsidRDefault="00B3296F" w:rsidP="009B1A88">
      <w:pPr>
        <w:tabs>
          <w:tab w:val="left" w:pos="2160"/>
        </w:tabs>
      </w:pPr>
      <w:r w:rsidRPr="00AC6470">
        <w:t>Utryddelsen av Polio i Norge startet effektivt i 1956. I dag er det postpoliosyndromet som er resten</w:t>
      </w:r>
      <w:r w:rsidR="00957D85" w:rsidRPr="00AC6470">
        <w:t>e</w:t>
      </w:r>
      <w:r w:rsidRPr="00AC6470">
        <w:t xml:space="preserve"> av polio i Norge</w:t>
      </w:r>
      <w:r w:rsidR="00957D85" w:rsidRPr="00AC6470">
        <w:t>. O</w:t>
      </w:r>
      <w:r w:rsidRPr="00AC6470">
        <w:t xml:space="preserve">gså i klubber i vårt distrikt har vi medlemmer som sliter med </w:t>
      </w:r>
      <w:r w:rsidR="00957D85" w:rsidRPr="00AC6470">
        <w:t xml:space="preserve">dette. En smertefull lidelse. </w:t>
      </w:r>
    </w:p>
    <w:p w:rsidR="00093562" w:rsidRPr="00AC6470" w:rsidRDefault="00093562" w:rsidP="009B1A88">
      <w:pPr>
        <w:tabs>
          <w:tab w:val="left" w:pos="2160"/>
        </w:tabs>
      </w:pPr>
      <w:r w:rsidRPr="00AC6470">
        <w:t xml:space="preserve">På mine klubbesøk har </w:t>
      </w:r>
      <w:r w:rsidR="004A7185" w:rsidRPr="00AC6470">
        <w:t xml:space="preserve">møter jeg mange klubber som har </w:t>
      </w:r>
      <w:proofErr w:type="spellStart"/>
      <w:r w:rsidR="004A7185" w:rsidRPr="00AC6470">
        <w:t>PolioPluss</w:t>
      </w:r>
      <w:proofErr w:type="spellEnd"/>
      <w:r w:rsidR="004A7185" w:rsidRPr="00AC6470">
        <w:t xml:space="preserve"> øverst på sin agenda. Disse klubbene gjør en formidabel innsats når det gjelder å samle inn midler til </w:t>
      </w:r>
      <w:proofErr w:type="spellStart"/>
      <w:r w:rsidR="004A7185" w:rsidRPr="00AC6470">
        <w:t>Rotarys</w:t>
      </w:r>
      <w:proofErr w:type="spellEnd"/>
      <w:r w:rsidR="004A7185" w:rsidRPr="00AC6470">
        <w:t xml:space="preserve"> Polio-</w:t>
      </w:r>
      <w:proofErr w:type="spellStart"/>
      <w:r w:rsidR="004A7185" w:rsidRPr="00AC6470">
        <w:t>progam</w:t>
      </w:r>
      <w:proofErr w:type="spellEnd"/>
      <w:r w:rsidR="004A7185" w:rsidRPr="00AC6470">
        <w:t xml:space="preserve">. </w:t>
      </w:r>
      <w:r w:rsidRPr="00AC6470">
        <w:t xml:space="preserve"> </w:t>
      </w:r>
    </w:p>
    <w:p w:rsidR="00701B59" w:rsidRPr="00AC6470" w:rsidRDefault="00B3296F" w:rsidP="009B1A88">
      <w:pPr>
        <w:tabs>
          <w:tab w:val="left" w:pos="2160"/>
        </w:tabs>
      </w:pPr>
      <w:r w:rsidRPr="00AC6470">
        <w:rPr>
          <w:b/>
        </w:rPr>
        <w:t>24. oktober</w:t>
      </w:r>
      <w:r w:rsidR="004A7185" w:rsidRPr="00AC6470">
        <w:rPr>
          <w:b/>
        </w:rPr>
        <w:t>,</w:t>
      </w:r>
      <w:r w:rsidRPr="00AC6470">
        <w:rPr>
          <w:b/>
        </w:rPr>
        <w:t xml:space="preserve"> verdens poliodag</w:t>
      </w:r>
      <w:r w:rsidRPr="00AC6470">
        <w:t xml:space="preserve"> – la oss alle gjøre noe sammen denne</w:t>
      </w:r>
      <w:r w:rsidR="00957D85" w:rsidRPr="00AC6470">
        <w:t xml:space="preserve"> dagen eller</w:t>
      </w:r>
      <w:r w:rsidRPr="00AC6470">
        <w:t xml:space="preserve"> uken</w:t>
      </w:r>
      <w:r w:rsidR="006A17ED" w:rsidRPr="00AC6470">
        <w:t>e etter</w:t>
      </w:r>
      <w:r w:rsidRPr="00AC6470">
        <w:t xml:space="preserve"> for å skape kunnskap om, og penger til, utryddelsen av polio i verden. Husk at for hver krone vi skaffer til aksjonen så bidrar Bill og Melinda Gates med to kroner!</w:t>
      </w:r>
    </w:p>
    <w:p w:rsidR="00981B16" w:rsidRPr="00AC6470" w:rsidRDefault="00701B59" w:rsidP="009B1A88">
      <w:pPr>
        <w:tabs>
          <w:tab w:val="left" w:pos="2160"/>
        </w:tabs>
        <w:rPr>
          <w:b/>
        </w:rPr>
      </w:pPr>
      <w:r w:rsidRPr="00AC6470">
        <w:rPr>
          <w:b/>
          <w:lang w:val="en-US"/>
        </w:rPr>
        <w:t xml:space="preserve">Oktober er «Economic and Community Month». </w:t>
      </w:r>
      <w:r w:rsidRPr="00AC6470">
        <w:t xml:space="preserve">Nesten 800 millioner mennesker lever på mindre enn 1,9 USD </w:t>
      </w:r>
      <w:proofErr w:type="spellStart"/>
      <w:r w:rsidRPr="00AC6470">
        <w:t>pr.dag</w:t>
      </w:r>
      <w:proofErr w:type="spellEnd"/>
      <w:r w:rsidRPr="00AC6470">
        <w:t xml:space="preserve">. Rotarymedlemmer er i dag sterkt engasjert i å hjelpe til med å finne bærekraftige løsninger for framtiden. 70% av de fattigste lever i rurale områder og er avhengig av landbruk og arbeid som relaterer seg til landbruk. Flere klubber i vårt distrikt engasjerer seg i prosjekter som har som mål å bedre levevilkårene i de deler av verden der fattigdommen er størst, og der små og smarte løsninger og tiltak gjør en vesentlig forskjell. Dersom det er klubber som vil gå inn i slike prosjekt eller samarbeide om slike, vil det endre og gjøre stor forskjell i manges liv. En støttespiller for klubbene her er distriktets TRF-komité. Ta gjerne kontakt med denne </w:t>
      </w:r>
      <w:proofErr w:type="spellStart"/>
      <w:r w:rsidRPr="00AC6470">
        <w:t>kommiteen</w:t>
      </w:r>
      <w:proofErr w:type="spellEnd"/>
      <w:r w:rsidRPr="00AC6470">
        <w:t xml:space="preserve"> under planlegging. Både Global Grant og District Grant</w:t>
      </w:r>
      <w:r w:rsidR="00A81022" w:rsidRPr="00AC6470">
        <w:t xml:space="preserve"> midler kan løses ut i slike prosjekt.</w:t>
      </w:r>
      <w:r w:rsidR="00981B16" w:rsidRPr="00AC6470">
        <w:rPr>
          <w:b/>
        </w:rPr>
        <w:br/>
      </w:r>
    </w:p>
    <w:p w:rsidR="00957D85" w:rsidRPr="00AC6470" w:rsidRDefault="001D375B" w:rsidP="009B1A88">
      <w:pPr>
        <w:tabs>
          <w:tab w:val="left" w:pos="2160"/>
        </w:tabs>
      </w:pPr>
      <w:r w:rsidRPr="00AC6470">
        <w:rPr>
          <w:b/>
        </w:rPr>
        <w:lastRenderedPageBreak/>
        <w:t xml:space="preserve">Klubbesøkene fortsetter! </w:t>
      </w:r>
      <w:r w:rsidR="002D742C" w:rsidRPr="00AC6470">
        <w:rPr>
          <w:b/>
        </w:rPr>
        <w:br/>
      </w:r>
      <w:r w:rsidRPr="00AC6470">
        <w:t xml:space="preserve">I løpet av </w:t>
      </w:r>
      <w:r w:rsidR="006A17ED" w:rsidRPr="00AC6470">
        <w:t>høsten</w:t>
      </w:r>
      <w:r w:rsidRPr="00AC6470">
        <w:t xml:space="preserve"> er </w:t>
      </w:r>
      <w:r w:rsidR="006A17ED" w:rsidRPr="00AC6470">
        <w:t>15</w:t>
      </w:r>
      <w:r w:rsidRPr="00AC6470">
        <w:t xml:space="preserve"> klubber besøkt. </w:t>
      </w:r>
      <w:r w:rsidR="00600B5A" w:rsidRPr="00AC6470">
        <w:t>Klubbesøkene er den beste</w:t>
      </w:r>
      <w:r w:rsidR="00957D85" w:rsidRPr="00AC6470">
        <w:t xml:space="preserve"> oppgaven som distriktsguvernør. Den tar tid, men gir fantastisk mye kunnskap og positivitet. Småklubber klarer STORE oppgaver. Jeg er imponert over hva som gjøres av ekte rotarianere. </w:t>
      </w:r>
    </w:p>
    <w:p w:rsidR="00B27DDE" w:rsidRPr="00AC6470" w:rsidRDefault="006A17ED" w:rsidP="009B1A88">
      <w:pPr>
        <w:tabs>
          <w:tab w:val="left" w:pos="2160"/>
        </w:tabs>
      </w:pPr>
      <w:r w:rsidRPr="00AC6470">
        <w:t>15</w:t>
      </w:r>
      <w:r w:rsidR="00A04DEE" w:rsidRPr="00AC6470">
        <w:t xml:space="preserve"> klubber er besøkt – </w:t>
      </w:r>
      <w:r w:rsidRPr="00AC6470">
        <w:t>31</w:t>
      </w:r>
      <w:r w:rsidR="00A04DEE" w:rsidRPr="00AC6470">
        <w:t xml:space="preserve"> «to </w:t>
      </w:r>
      <w:proofErr w:type="spellStart"/>
      <w:r w:rsidR="00A04DEE" w:rsidRPr="00AC6470">
        <w:t>go</w:t>
      </w:r>
      <w:proofErr w:type="spellEnd"/>
      <w:r w:rsidR="00A04DEE" w:rsidRPr="00AC6470">
        <w:t xml:space="preserve">». Jeg gleder meg </w:t>
      </w:r>
      <w:r w:rsidR="008A0342" w:rsidRPr="00AC6470">
        <w:t xml:space="preserve">til positive opplevelser! </w:t>
      </w:r>
      <w:r w:rsidR="008A0342" w:rsidRPr="00AC6470">
        <w:sym w:font="Wingdings" w:char="F04A"/>
      </w:r>
    </w:p>
    <w:p w:rsidR="00A81022" w:rsidRPr="00AC6470" w:rsidRDefault="00A81022" w:rsidP="009B1A88">
      <w:pPr>
        <w:tabs>
          <w:tab w:val="left" w:pos="2160"/>
        </w:tabs>
        <w:rPr>
          <w:b/>
        </w:rPr>
      </w:pPr>
    </w:p>
    <w:p w:rsidR="002D281B" w:rsidRPr="00AC6470" w:rsidRDefault="0064554C" w:rsidP="009B1A88">
      <w:pPr>
        <w:tabs>
          <w:tab w:val="left" w:pos="2160"/>
        </w:tabs>
      </w:pPr>
      <w:r w:rsidRPr="00AC6470">
        <w:rPr>
          <w:b/>
        </w:rPr>
        <w:t>Til slutt</w:t>
      </w:r>
      <w:r w:rsidR="008C4688" w:rsidRPr="00AC6470">
        <w:rPr>
          <w:b/>
        </w:rPr>
        <w:br/>
      </w:r>
      <w:r w:rsidRPr="00AC6470">
        <w:t>vil jeg ønske dere god</w:t>
      </w:r>
      <w:r w:rsidR="00C4686D" w:rsidRPr="00AC6470">
        <w:t>e</w:t>
      </w:r>
      <w:r w:rsidRPr="00AC6470">
        <w:t xml:space="preserve"> </w:t>
      </w:r>
      <w:r w:rsidR="00C4686D" w:rsidRPr="00AC6470">
        <w:t xml:space="preserve">høstdager i en måned med spennende Rotaryaktiviteter i hele distriktet. </w:t>
      </w:r>
    </w:p>
    <w:p w:rsidR="002D281B" w:rsidRPr="00AC6470" w:rsidRDefault="002D281B" w:rsidP="009B1A88">
      <w:pPr>
        <w:tabs>
          <w:tab w:val="left" w:pos="2160"/>
        </w:tabs>
      </w:pPr>
      <w:r w:rsidRPr="00AC6470">
        <w:t xml:space="preserve">Jeg gleder meg til </w:t>
      </w:r>
      <w:r w:rsidR="00916952" w:rsidRPr="00AC6470">
        <w:t xml:space="preserve">fortsatt </w:t>
      </w:r>
      <w:r w:rsidR="00C4686D" w:rsidRPr="00AC6470">
        <w:t>gode klubbesøk</w:t>
      </w:r>
      <w:r w:rsidR="0070217E" w:rsidRPr="00AC6470">
        <w:t xml:space="preserve">. </w:t>
      </w:r>
      <w:bookmarkStart w:id="1" w:name="_Hlk527656649"/>
      <w:r w:rsidRPr="00AC6470">
        <w:sym w:font="Wingdings" w:char="F04A"/>
      </w:r>
      <w:bookmarkEnd w:id="1"/>
    </w:p>
    <w:p w:rsidR="00B27DDE" w:rsidRPr="00AC6470" w:rsidRDefault="00B27DDE" w:rsidP="009B1A88">
      <w:pPr>
        <w:tabs>
          <w:tab w:val="left" w:pos="2160"/>
        </w:tabs>
      </w:pPr>
    </w:p>
    <w:p w:rsidR="00B27DDE" w:rsidRPr="00AC6470" w:rsidRDefault="002D281B" w:rsidP="009B1A88">
      <w:pPr>
        <w:tabs>
          <w:tab w:val="left" w:pos="2160"/>
        </w:tabs>
      </w:pPr>
      <w:proofErr w:type="spellStart"/>
      <w:r w:rsidRPr="00AC6470">
        <w:t>Rotary</w:t>
      </w:r>
      <w:r w:rsidR="00B27DDE" w:rsidRPr="00AC6470">
        <w:t>hilsen</w:t>
      </w:r>
      <w:proofErr w:type="spellEnd"/>
      <w:r w:rsidR="00B27DDE" w:rsidRPr="00AC6470">
        <w:t xml:space="preserve"> fra </w:t>
      </w:r>
    </w:p>
    <w:p w:rsidR="00B27DDE" w:rsidRPr="00B27DDE" w:rsidRDefault="00916952" w:rsidP="009B1A88">
      <w:pPr>
        <w:tabs>
          <w:tab w:val="left" w:pos="2160"/>
        </w:tabs>
        <w:rPr>
          <w:rFonts w:ascii="Pristina" w:hAnsi="Pristina"/>
          <w:b/>
          <w:sz w:val="36"/>
        </w:rPr>
      </w:pPr>
      <w:r>
        <w:rPr>
          <w:rFonts w:ascii="Pristina" w:hAnsi="Pristina"/>
          <w:b/>
          <w:sz w:val="36"/>
        </w:rPr>
        <w:t>Arild</w:t>
      </w:r>
    </w:p>
    <w:sectPr w:rsidR="00B27DDE" w:rsidRPr="00B27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5E" w:rsidRDefault="0094785E" w:rsidP="009B1A88">
      <w:pPr>
        <w:spacing w:after="0" w:line="240" w:lineRule="auto"/>
      </w:pPr>
      <w:r>
        <w:separator/>
      </w:r>
    </w:p>
  </w:endnote>
  <w:endnote w:type="continuationSeparator" w:id="0">
    <w:p w:rsidR="0094785E" w:rsidRDefault="0094785E" w:rsidP="009B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5E" w:rsidRDefault="0094785E" w:rsidP="009B1A88">
      <w:pPr>
        <w:spacing w:after="0" w:line="240" w:lineRule="auto"/>
      </w:pPr>
      <w:r>
        <w:separator/>
      </w:r>
    </w:p>
  </w:footnote>
  <w:footnote w:type="continuationSeparator" w:id="0">
    <w:p w:rsidR="0094785E" w:rsidRDefault="0094785E" w:rsidP="009B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A88" w:rsidRDefault="009B1A88" w:rsidP="00B27DDE">
    <w:pPr>
      <w:pStyle w:val="Topptekst"/>
      <w:jc w:val="center"/>
      <w:rPr>
        <w:b/>
        <w:sz w:val="32"/>
      </w:rPr>
    </w:pPr>
    <w:r>
      <w:rPr>
        <w:b/>
        <w:noProof/>
        <w:sz w:val="32"/>
        <w:lang w:eastAsia="nb-NO"/>
      </w:rPr>
      <w:drawing>
        <wp:inline distT="0" distB="0" distL="0" distR="0" wp14:anchorId="5D8B101D" wp14:editId="3AF62298">
          <wp:extent cx="1602283" cy="36789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819EN_Lockup_PMS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814" cy="42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1A88" w:rsidRDefault="00347C7A" w:rsidP="00347C7A">
    <w:pPr>
      <w:pStyle w:val="Topptekst"/>
      <w:rPr>
        <w:b/>
        <w:sz w:val="32"/>
      </w:rPr>
    </w:pPr>
    <w:r>
      <w:rPr>
        <w:b/>
        <w:sz w:val="32"/>
      </w:rPr>
      <w:tab/>
    </w:r>
    <w:r w:rsidR="009B1A88">
      <w:rPr>
        <w:b/>
        <w:sz w:val="32"/>
      </w:rPr>
      <w:t xml:space="preserve">Guvernørens månedsbrev – </w:t>
    </w:r>
    <w:r w:rsidR="001D375B">
      <w:rPr>
        <w:b/>
        <w:sz w:val="32"/>
      </w:rPr>
      <w:t xml:space="preserve">Oktober </w:t>
    </w:r>
    <w:r w:rsidR="009B1A88">
      <w:rPr>
        <w:b/>
        <w:sz w:val="32"/>
      </w:rPr>
      <w:t>2018</w:t>
    </w:r>
    <w:r>
      <w:rPr>
        <w:b/>
        <w:sz w:val="32"/>
      </w:rPr>
      <w:tab/>
    </w:r>
  </w:p>
  <w:p w:rsidR="008C4688" w:rsidRPr="008C4688" w:rsidRDefault="008C4688" w:rsidP="009B1A88">
    <w:pPr>
      <w:pStyle w:val="Topptekst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9.8pt;height:257.4pt" o:bullet="t">
        <v:imagedata r:id="rId1" o:title="Til punktlister"/>
      </v:shape>
    </w:pict>
  </w:numPicBullet>
  <w:abstractNum w:abstractNumId="0" w15:restartNumberingAfterBreak="0">
    <w:nsid w:val="01B94DDF"/>
    <w:multiLevelType w:val="hybridMultilevel"/>
    <w:tmpl w:val="5CCC8FB0"/>
    <w:lvl w:ilvl="0" w:tplc="DED41BBC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8F61556"/>
    <w:multiLevelType w:val="hybridMultilevel"/>
    <w:tmpl w:val="3780A9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D02"/>
    <w:multiLevelType w:val="hybridMultilevel"/>
    <w:tmpl w:val="5C98CC2A"/>
    <w:lvl w:ilvl="0" w:tplc="DED41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0189"/>
    <w:multiLevelType w:val="hybridMultilevel"/>
    <w:tmpl w:val="4A588F64"/>
    <w:lvl w:ilvl="0" w:tplc="DED41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88"/>
    <w:rsid w:val="0006561C"/>
    <w:rsid w:val="00084C04"/>
    <w:rsid w:val="00093562"/>
    <w:rsid w:val="000E6562"/>
    <w:rsid w:val="000F0F40"/>
    <w:rsid w:val="000F7E67"/>
    <w:rsid w:val="00100027"/>
    <w:rsid w:val="001819D5"/>
    <w:rsid w:val="001821C2"/>
    <w:rsid w:val="001970C4"/>
    <w:rsid w:val="001D375B"/>
    <w:rsid w:val="002139B6"/>
    <w:rsid w:val="0023605C"/>
    <w:rsid w:val="00245C49"/>
    <w:rsid w:val="002B482B"/>
    <w:rsid w:val="002D281B"/>
    <w:rsid w:val="002D742C"/>
    <w:rsid w:val="00347C7A"/>
    <w:rsid w:val="0038268A"/>
    <w:rsid w:val="00416892"/>
    <w:rsid w:val="00426490"/>
    <w:rsid w:val="004640BE"/>
    <w:rsid w:val="0047444A"/>
    <w:rsid w:val="00484D06"/>
    <w:rsid w:val="004A7185"/>
    <w:rsid w:val="004B28A7"/>
    <w:rsid w:val="004D7886"/>
    <w:rsid w:val="005052B8"/>
    <w:rsid w:val="005C3D10"/>
    <w:rsid w:val="005D661E"/>
    <w:rsid w:val="00600B5A"/>
    <w:rsid w:val="00606955"/>
    <w:rsid w:val="00625D28"/>
    <w:rsid w:val="00640F6C"/>
    <w:rsid w:val="0064554C"/>
    <w:rsid w:val="0064726C"/>
    <w:rsid w:val="006A17ED"/>
    <w:rsid w:val="006B11CF"/>
    <w:rsid w:val="00701B59"/>
    <w:rsid w:val="0070217E"/>
    <w:rsid w:val="00720314"/>
    <w:rsid w:val="00721C8B"/>
    <w:rsid w:val="0077189C"/>
    <w:rsid w:val="007B5986"/>
    <w:rsid w:val="008A0342"/>
    <w:rsid w:val="008C4688"/>
    <w:rsid w:val="0090646E"/>
    <w:rsid w:val="009124D3"/>
    <w:rsid w:val="00916952"/>
    <w:rsid w:val="0093755E"/>
    <w:rsid w:val="0094785E"/>
    <w:rsid w:val="00957D85"/>
    <w:rsid w:val="00960002"/>
    <w:rsid w:val="009722C5"/>
    <w:rsid w:val="00981B16"/>
    <w:rsid w:val="009B1A88"/>
    <w:rsid w:val="009D79F4"/>
    <w:rsid w:val="00A04DEE"/>
    <w:rsid w:val="00A81022"/>
    <w:rsid w:val="00A84059"/>
    <w:rsid w:val="00AC6470"/>
    <w:rsid w:val="00B24317"/>
    <w:rsid w:val="00B27DDE"/>
    <w:rsid w:val="00B30CA3"/>
    <w:rsid w:val="00B3296F"/>
    <w:rsid w:val="00B610E2"/>
    <w:rsid w:val="00B6470C"/>
    <w:rsid w:val="00BB4C0D"/>
    <w:rsid w:val="00BB6B8C"/>
    <w:rsid w:val="00C00F11"/>
    <w:rsid w:val="00C4686D"/>
    <w:rsid w:val="00CA33CE"/>
    <w:rsid w:val="00CE3173"/>
    <w:rsid w:val="00D3767E"/>
    <w:rsid w:val="00DF57B0"/>
    <w:rsid w:val="00E32046"/>
    <w:rsid w:val="00E82FCA"/>
    <w:rsid w:val="00F22FF4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B5695-CDE7-4C05-809F-A378C887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6B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B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A88"/>
  </w:style>
  <w:style w:type="paragraph" w:styleId="Bunntekst">
    <w:name w:val="footer"/>
    <w:basedOn w:val="Normal"/>
    <w:link w:val="BunntekstTegn"/>
    <w:uiPriority w:val="99"/>
    <w:unhideWhenUsed/>
    <w:rsid w:val="009B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A88"/>
  </w:style>
  <w:style w:type="paragraph" w:styleId="Listeavsnitt">
    <w:name w:val="List Paragraph"/>
    <w:basedOn w:val="Normal"/>
    <w:uiPriority w:val="34"/>
    <w:qFormat/>
    <w:rsid w:val="002D742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2649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2649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7DDE"/>
    <w:rPr>
      <w:rFonts w:ascii="Segoe UI" w:hAnsi="Segoe UI" w:cs="Segoe UI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B6B8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Eystein Lindberg</dc:creator>
  <cp:keywords/>
  <dc:description/>
  <cp:lastModifiedBy>Per Ove Askeland</cp:lastModifiedBy>
  <cp:revision>2</cp:revision>
  <cp:lastPrinted>2018-08-24T12:15:00Z</cp:lastPrinted>
  <dcterms:created xsi:type="dcterms:W3CDTF">2018-10-18T19:29:00Z</dcterms:created>
  <dcterms:modified xsi:type="dcterms:W3CDTF">2018-10-18T19:29:00Z</dcterms:modified>
</cp:coreProperties>
</file>